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8A9C" w14:textId="77777777" w:rsidR="00005F80" w:rsidRDefault="00005F80" w:rsidP="00005F8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Mental Health Advocacy – Draft Proposal</w:t>
      </w:r>
    </w:p>
    <w:p w14:paraId="3FE741D6" w14:textId="77777777" w:rsidR="00005F80" w:rsidRDefault="00005F80" w:rsidP="00005F8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Pediatric Residents: Pina Patel, MD and Tiffany Leung, MD</w:t>
      </w:r>
    </w:p>
    <w:p w14:paraId="25D58D4E" w14:textId="77777777" w:rsidR="00005F80" w:rsidRDefault="00005F80" w:rsidP="00005F8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April 6, 2016</w:t>
      </w:r>
    </w:p>
    <w:p w14:paraId="0C9AA5A8" w14:textId="77777777" w:rsidR="00005F80" w:rsidRDefault="00005F80" w:rsidP="00005F80">
      <w:pPr>
        <w:rPr>
          <w:rFonts w:eastAsia="Times New Roman"/>
          <w:b/>
          <w:bCs/>
        </w:rPr>
      </w:pPr>
    </w:p>
    <w:p w14:paraId="23D1D9FA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  <w:b/>
          <w:bCs/>
        </w:rPr>
        <w:t>Objective</w:t>
      </w:r>
    </w:p>
    <w:p w14:paraId="44A40B49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Improve access to mental health resources and help narrow the childhood and adolescent mental health service gap. Focus on enhancing school-based services in Orange County.</w:t>
      </w:r>
    </w:p>
    <w:p w14:paraId="6451C396" w14:textId="77777777" w:rsidR="00005F80" w:rsidRDefault="00005F80" w:rsidP="00005F80">
      <w:pPr>
        <w:rPr>
          <w:rFonts w:eastAsia="Times New Roman"/>
        </w:rPr>
      </w:pPr>
    </w:p>
    <w:p w14:paraId="2FC94A0E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  <w:b/>
          <w:bCs/>
        </w:rPr>
        <w:t>Strategy</w:t>
      </w:r>
    </w:p>
    <w:p w14:paraId="582AB887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>Work with the local AAP -</w:t>
      </w:r>
      <w:bookmarkStart w:id="0" w:name="_GoBack"/>
      <w:bookmarkEnd w:id="0"/>
      <w:r>
        <w:rPr>
          <w:rFonts w:eastAsia="Times New Roman"/>
        </w:rPr>
        <w:t>Orange County Chapter to develop and strengthen relationships with mental health advocates, schools, human service agencies, mental health and substance abuse providers, and developmental specialists by collaborating on system-focused initiatives. Specifically here, we were thinking of starting with increased school mental health resources/interventions?</w:t>
      </w:r>
    </w:p>
    <w:p w14:paraId="79F5EAC8" w14:textId="77777777" w:rsidR="00005F80" w:rsidRDefault="00005F80" w:rsidP="00005F80">
      <w:pPr>
        <w:rPr>
          <w:rFonts w:eastAsia="Times New Roman"/>
        </w:rPr>
      </w:pPr>
    </w:p>
    <w:p w14:paraId="6A3CEF64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  <w:shd w:val="clear" w:color="auto" w:fill="FFFFFF"/>
        </w:rPr>
        <w:t>2. Heighten community awareness regarding the creation of CHOC Children's Mental Health Inpatient Center and expansion of outpatient and community outreach programs.</w:t>
      </w:r>
    </w:p>
    <w:p w14:paraId="3EB8CF88" w14:textId="77777777" w:rsidR="00005F80" w:rsidRDefault="00005F80" w:rsidP="00005F80">
      <w:pPr>
        <w:rPr>
          <w:rFonts w:eastAsia="Times New Roman"/>
        </w:rPr>
      </w:pPr>
    </w:p>
    <w:p w14:paraId="52FE6614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3. Advocate for assembly bill AB 1644: School based early mental health intervention and prevention services. (Done with Kris Calvin)</w:t>
      </w:r>
    </w:p>
    <w:p w14:paraId="049EE6A9" w14:textId="77777777" w:rsidR="00005F80" w:rsidRDefault="00005F80" w:rsidP="00005F80">
      <w:pPr>
        <w:rPr>
          <w:rFonts w:eastAsia="Times New Roman"/>
        </w:rPr>
      </w:pPr>
    </w:p>
    <w:p w14:paraId="5F038941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  <w:b/>
          <w:bCs/>
        </w:rPr>
        <w:t>Expected Outcome</w:t>
      </w:r>
    </w:p>
    <w:p w14:paraId="25B574BB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Increase local services for childhood and adolescent mental health and enhance early intervention by improving access to mental health services. </w:t>
      </w:r>
    </w:p>
    <w:p w14:paraId="3D4BF5E9" w14:textId="77777777" w:rsidR="00005F80" w:rsidRDefault="00005F80" w:rsidP="00005F80">
      <w:pPr>
        <w:rPr>
          <w:rFonts w:eastAsia="Times New Roman"/>
        </w:rPr>
      </w:pPr>
    </w:p>
    <w:p w14:paraId="2625CC87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  <w:b/>
          <w:bCs/>
        </w:rPr>
        <w:t>Things we’ve started on</w:t>
      </w:r>
    </w:p>
    <w:p w14:paraId="13242B91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- Researched the problem</w:t>
      </w:r>
    </w:p>
    <w:p w14:paraId="6DA808F4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- Read the Pediatrics article, Enhancing Pediatric Mental Health Care: Strategies for Preparing a Community, as a tool to learn about different avenues of local advocacy</w:t>
      </w:r>
    </w:p>
    <w:p w14:paraId="626C6A15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- Searched for list of available mental health resources in Orange County</w:t>
      </w:r>
    </w:p>
    <w:p w14:paraId="742E81C4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- Composed an advocacy letter for AB 1644</w:t>
      </w:r>
    </w:p>
    <w:p w14:paraId="373529C0" w14:textId="77777777" w:rsidR="00005F80" w:rsidRDefault="00005F80" w:rsidP="00005F80">
      <w:pPr>
        <w:rPr>
          <w:rFonts w:eastAsia="Times New Roman"/>
        </w:rPr>
      </w:pPr>
      <w:r>
        <w:rPr>
          <w:rFonts w:eastAsia="Times New Roman"/>
        </w:rPr>
        <w:t>- Contacted AAP and the local OC chapter (seeking your help!)</w:t>
      </w:r>
    </w:p>
    <w:p w14:paraId="0D8F73CF" w14:textId="77777777" w:rsidR="00634E5A" w:rsidRDefault="00634E5A"/>
    <w:sectPr w:rsidR="0063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80"/>
    <w:rsid w:val="00005F80"/>
    <w:rsid w:val="006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E318"/>
  <w15:chartTrackingRefBased/>
  <w15:docId w15:val="{0CEF9E21-F105-4BA3-8483-88510A3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McDonald</dc:creator>
  <cp:keywords/>
  <dc:description/>
  <cp:lastModifiedBy>Jamie McDonald</cp:lastModifiedBy>
  <cp:revision>1</cp:revision>
  <dcterms:created xsi:type="dcterms:W3CDTF">2016-04-06T20:40:00Z</dcterms:created>
  <dcterms:modified xsi:type="dcterms:W3CDTF">2016-04-06T20:42:00Z</dcterms:modified>
</cp:coreProperties>
</file>